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80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江门市川和航运有限公司的申请已批准</w:t>
      </w:r>
    </w:p>
    <w:p w14:paraId="6CA16B9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C8447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江门市川和航运有限公司的申请已批准，交通行政许可决定书编号：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SYJD2025-9532</w:t>
      </w:r>
    </w:p>
    <w:bookmarkEnd w:id="0"/>
    <w:p w14:paraId="6F42E8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84082"/>
    <w:rsid w:val="072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2025-08-14T06:43:00Z</dcterms:created>
  <dc:creator>薛小阳</dc:creator>
  <cp:lastModifiedBy>薛小阳</cp:lastModifiedBy>
  <dcterms:modified xsi:type="dcterms:W3CDTF">2025-08-14T06:43:52Z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6FEB96606E514E8CB0C3D0D822269877_11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